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29AF" w14:textId="6F3C4902" w:rsidR="006E019F" w:rsidRDefault="00473B20" w:rsidP="006E019F">
      <w:pPr>
        <w:spacing w:after="1401" w:line="20" w:lineRule="exact"/>
        <w:jc w:val="both"/>
        <w:rPr>
          <w:rFonts w:eastAsia="Times New Roman"/>
          <w:b/>
          <w:i/>
          <w:color w:val="000000"/>
          <w:sz w:val="20"/>
          <w:lang w:val="it-IT"/>
        </w:rPr>
      </w:pPr>
      <w:r>
        <w:rPr>
          <w:lang w:val="it-IT"/>
        </w:rPr>
        <w:br w:type="textWrapping" w:clear="all"/>
      </w:r>
    </w:p>
    <w:p w14:paraId="64590CCB" w14:textId="77777777"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14:paraId="474CA901" w14:textId="77777777"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14:paraId="62FC5C5C" w14:textId="3E4E0822" w:rsidR="00E05D0E" w:rsidRPr="00674674" w:rsidRDefault="00161520" w:rsidP="00B67A9B">
      <w:pPr>
        <w:spacing w:before="7" w:line="480" w:lineRule="exact"/>
        <w:ind w:right="74"/>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B91D90">
        <w:rPr>
          <w:rFonts w:eastAsia="Times New Roman"/>
          <w:color w:val="000000"/>
          <w:sz w:val="20"/>
          <w:lang w:val="it-IT"/>
        </w:rPr>
        <w:t xml:space="preserve"> </w:t>
      </w:r>
      <w:r w:rsidR="009535E5">
        <w:rPr>
          <w:rFonts w:eastAsia="Times New Roman"/>
          <w:color w:val="000000"/>
          <w:sz w:val="20"/>
          <w:lang w:val="it-IT"/>
        </w:rPr>
        <w:t>Stefano Staffolani</w:t>
      </w:r>
      <w:r w:rsidRPr="00296225">
        <w:rPr>
          <w:rFonts w:eastAsia="Times New Roman"/>
          <w:color w:val="000000"/>
          <w:sz w:val="20"/>
          <w:lang w:val="it-IT"/>
        </w:rPr>
        <w:t xml:space="preserve">, Preside della Facoltà di </w:t>
      </w:r>
      <w:r w:rsidR="00B91D90">
        <w:rPr>
          <w:rFonts w:eastAsia="Times New Roman"/>
          <w:color w:val="000000"/>
          <w:sz w:val="20"/>
          <w:lang w:val="it-IT"/>
        </w:rPr>
        <w:t xml:space="preserve">Economia </w:t>
      </w:r>
      <w:r w:rsidR="00841831">
        <w:rPr>
          <w:rFonts w:eastAsia="Times New Roman"/>
          <w:color w:val="000000"/>
          <w:sz w:val="20"/>
          <w:lang w:val="it-IT"/>
        </w:rPr>
        <w:t>“</w:t>
      </w:r>
      <w:r w:rsidR="00B91D90">
        <w:rPr>
          <w:rFonts w:eastAsia="Times New Roman"/>
          <w:color w:val="000000"/>
          <w:sz w:val="20"/>
          <w:lang w:val="it-IT"/>
        </w:rPr>
        <w:t>G</w:t>
      </w:r>
      <w:r w:rsidR="0044317B">
        <w:rPr>
          <w:rFonts w:eastAsia="Times New Roman"/>
          <w:color w:val="000000"/>
          <w:sz w:val="20"/>
          <w:lang w:val="it-IT"/>
        </w:rPr>
        <w:t xml:space="preserve">iorgio </w:t>
      </w:r>
      <w:r w:rsidR="00B91D90">
        <w:rPr>
          <w:rFonts w:eastAsia="Times New Roman"/>
          <w:color w:val="000000"/>
          <w:sz w:val="20"/>
          <w:lang w:val="it-IT"/>
        </w:rPr>
        <w:t>Fuà</w:t>
      </w:r>
      <w:r w:rsidR="00841831">
        <w:rPr>
          <w:rFonts w:eastAsia="Times New Roman"/>
          <w:color w:val="000000"/>
          <w:sz w:val="20"/>
          <w:lang w:val="it-IT"/>
        </w:rPr>
        <w:t>”</w:t>
      </w:r>
      <w:r w:rsidR="0044317B">
        <w:rPr>
          <w:rFonts w:eastAsia="Times New Roman"/>
          <w:color w:val="000000"/>
          <w:sz w:val="20"/>
          <w:lang w:val="it-IT"/>
        </w:rPr>
        <w:t>,</w:t>
      </w:r>
      <w:r w:rsidR="00B91D90">
        <w:rPr>
          <w:rFonts w:eastAsia="Times New Roman"/>
          <w:color w:val="000000"/>
          <w:sz w:val="20"/>
          <w:lang w:val="it-IT"/>
        </w:rPr>
        <w:t xml:space="preserve"> </w:t>
      </w:r>
      <w:r w:rsidRPr="00296225">
        <w:rPr>
          <w:rFonts w:eastAsia="Times New Roman"/>
          <w:color w:val="000000"/>
          <w:sz w:val="20"/>
          <w:lang w:val="it-IT"/>
        </w:rPr>
        <w:t xml:space="preserve">nato a </w:t>
      </w:r>
      <w:r w:rsidR="009535E5">
        <w:rPr>
          <w:rFonts w:eastAsia="Times New Roman"/>
          <w:color w:val="000000"/>
          <w:sz w:val="20"/>
          <w:lang w:val="it-IT"/>
        </w:rPr>
        <w:t>Camerino</w:t>
      </w:r>
      <w:r w:rsidRPr="00296225">
        <w:rPr>
          <w:rFonts w:eastAsia="Times New Roman"/>
          <w:color w:val="000000"/>
          <w:sz w:val="20"/>
          <w:lang w:val="it-IT"/>
        </w:rPr>
        <w:t xml:space="preserve"> </w:t>
      </w:r>
      <w:r w:rsidR="00B91D90">
        <w:rPr>
          <w:rFonts w:eastAsia="Times New Roman"/>
          <w:color w:val="000000"/>
          <w:sz w:val="20"/>
          <w:lang w:val="it-IT"/>
        </w:rPr>
        <w:t xml:space="preserve">il </w:t>
      </w:r>
      <w:r w:rsidR="009535E5">
        <w:rPr>
          <w:rFonts w:eastAsia="Times New Roman"/>
          <w:color w:val="000000"/>
          <w:sz w:val="20"/>
          <w:lang w:val="it-IT"/>
        </w:rPr>
        <w:t>17</w:t>
      </w:r>
      <w:r w:rsidR="00B91D90">
        <w:rPr>
          <w:rFonts w:eastAsia="Times New Roman"/>
          <w:color w:val="000000"/>
          <w:sz w:val="20"/>
          <w:lang w:val="it-IT"/>
        </w:rPr>
        <w:t xml:space="preserve"> </w:t>
      </w:r>
      <w:r w:rsidR="009535E5">
        <w:rPr>
          <w:rFonts w:eastAsia="Times New Roman"/>
          <w:color w:val="000000"/>
          <w:sz w:val="20"/>
          <w:lang w:val="it-IT"/>
        </w:rPr>
        <w:t>febbraio</w:t>
      </w:r>
      <w:r w:rsidR="00B91D90">
        <w:rPr>
          <w:rFonts w:eastAsia="Times New Roman"/>
          <w:color w:val="000000"/>
          <w:sz w:val="20"/>
          <w:lang w:val="it-IT"/>
        </w:rPr>
        <w:t xml:space="preserve"> </w:t>
      </w:r>
      <w:r w:rsidR="009535E5">
        <w:rPr>
          <w:rFonts w:eastAsia="Times New Roman"/>
          <w:color w:val="000000"/>
          <w:sz w:val="20"/>
          <w:lang w:val="it-IT"/>
        </w:rPr>
        <w:t>1961</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B91D90">
        <w:rPr>
          <w:rFonts w:eastAsia="Times New Roman"/>
          <w:color w:val="000000"/>
          <w:sz w:val="20"/>
          <w:lang w:val="it-IT"/>
        </w:rPr>
        <w:t>Piazzale Martelli</w:t>
      </w:r>
      <w:r w:rsidR="00F30C0A">
        <w:rPr>
          <w:rFonts w:eastAsia="Times New Roman"/>
          <w:color w:val="000000"/>
          <w:sz w:val="20"/>
          <w:lang w:val="it-IT"/>
        </w:rPr>
        <w:t>,8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14:paraId="06701CD4" w14:textId="77777777"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14:paraId="160E979B"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14:paraId="48DADDB0" w14:textId="77777777"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14:paraId="0F77949D" w14:textId="77777777"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tel</w:t>
      </w:r>
      <w:r w:rsidR="00A16587">
        <w:rPr>
          <w:rFonts w:eastAsia="Times New Roman"/>
          <w:color w:val="000000"/>
          <w:sz w:val="20"/>
          <w:lang w:val="it-IT"/>
        </w:rPr>
        <w:t>.</w:t>
      </w:r>
      <w:r w:rsidRPr="00674674">
        <w:rPr>
          <w:rFonts w:eastAsia="Times New Roman"/>
          <w:color w:val="000000"/>
          <w:sz w:val="20"/>
          <w:lang w:val="it-IT"/>
        </w:rPr>
        <w:t xml:space="preserve"> </w:t>
      </w:r>
      <w:r w:rsidRPr="00674674">
        <w:rPr>
          <w:rFonts w:eastAsia="Times New Roman"/>
          <w:color w:val="000000"/>
          <w:sz w:val="20"/>
          <w:u w:val="single"/>
          <w:lang w:val="it-IT"/>
        </w:rPr>
        <w:tab/>
      </w:r>
      <w:r w:rsidRPr="00674674">
        <w:rPr>
          <w:rFonts w:eastAsia="Times New Roman"/>
          <w:color w:val="000000"/>
          <w:sz w:val="20"/>
          <w:lang w:val="it-IT"/>
        </w:rPr>
        <w:t>,</w:t>
      </w:r>
    </w:p>
    <w:p w14:paraId="798CFF2F"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14:paraId="31269819"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rappresentato/a dal Sig</w:t>
      </w:r>
      <w:r w:rsidRPr="00674674">
        <w:rPr>
          <w:rFonts w:eastAsia="Times New Roman"/>
          <w:color w:val="000000"/>
          <w:sz w:val="20"/>
          <w:lang w:val="it-IT"/>
        </w:rPr>
        <w:tab/>
        <w:t>, nato a</w:t>
      </w:r>
    </w:p>
    <w:p w14:paraId="30A5D1D2" w14:textId="77777777"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14:paraId="646F3DDA" w14:textId="77777777"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14:paraId="1AA4C8DC" w14:textId="77777777"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14:paraId="3EBA72A5" w14:textId="341F4F82"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r w:rsidR="00F0064C">
        <w:rPr>
          <w:rFonts w:eastAsia="Times New Roman"/>
          <w:color w:val="000000"/>
          <w:sz w:val="20"/>
          <w:lang w:val="it-IT"/>
        </w:rPr>
        <w:t>;</w:t>
      </w:r>
    </w:p>
    <w:p w14:paraId="11CCEBCD"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lastRenderedPageBreak/>
        <w:t>Il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7D7ED25D" w14:textId="77777777"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14:paraId="05593126"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14:paraId="49BF3FEB" w14:textId="77777777"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14:anchorId="06EAB81E" wp14:editId="75A614DC">
                <wp:simplePos x="0" y="0"/>
                <wp:positionH relativeFrom="page">
                  <wp:posOffset>5633720</wp:posOffset>
                </wp:positionH>
                <wp:positionV relativeFrom="page">
                  <wp:posOffset>10038715</wp:posOffset>
                </wp:positionV>
                <wp:extent cx="186690" cy="304800"/>
                <wp:effectExtent l="0" t="0" r="0" b="0"/>
                <wp:wrapSquare wrapText="bothSides"/>
                <wp:docPr id="4"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D14A7"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AB81E" id="_x0000_t202" coordsize="21600,21600" o:spt="202" path="m,l,21600r21600,l21600,xe">
                <v:stroke joinstyle="miter"/>
                <v:path gradientshapeok="t" o:connecttype="rect"/>
              </v:shapetype>
              <v:shape id="Casella di testo 1"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" filled="f" stroked="f">
                <v:textbox inset="0,0,0,0">
                  <w:txbxContent>
                    <w:p w14:paraId="06CD14A7"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14:paraId="4903EE4A" w14:textId="77777777" w:rsidR="00E05D0E" w:rsidRPr="000A42E1" w:rsidRDefault="000A42E1" w:rsidP="0096293D">
      <w:pPr>
        <w:spacing w:before="246" w:line="234" w:lineRule="exact"/>
        <w:ind w:left="74"/>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14:paraId="36D97782" w14:textId="77777777" w:rsidR="00E05D0E" w:rsidRPr="00674674" w:rsidRDefault="00161520" w:rsidP="00B67A9B">
      <w:pPr>
        <w:spacing w:before="120" w:line="479" w:lineRule="exact"/>
        <w:ind w:left="74" w:right="74"/>
        <w:jc w:val="both"/>
        <w:textAlignment w:val="baseline"/>
        <w:rPr>
          <w:rFonts w:eastAsia="Times New Roman"/>
          <w:color w:val="000000"/>
          <w:sz w:val="20"/>
          <w:lang w:val="it-IT"/>
        </w:rPr>
      </w:pPr>
      <w:r w:rsidRPr="00674674">
        <w:rPr>
          <w:rFonts w:eastAsia="Times New Roman"/>
          <w:color w:val="000000"/>
          <w:spacing w:val="11"/>
          <w:sz w:val="20"/>
          <w:lang w:val="it-IT"/>
        </w:rPr>
        <w:t>Ai sensi dell’art. 18 della legge 24 giugno 1997, n. 196, il Soggetto ospitante</w:t>
      </w:r>
      <w:r w:rsidR="0096293D">
        <w:rPr>
          <w:rFonts w:eastAsia="Times New Roman"/>
          <w:color w:val="000000"/>
          <w:spacing w:val="11"/>
          <w:sz w:val="20"/>
          <w:lang w:val="it-IT"/>
        </w:rPr>
        <w:t xml:space="preserve"> </w:t>
      </w:r>
      <w:r w:rsidR="00B67A9B">
        <w:rPr>
          <w:rFonts w:eastAsia="Times New Roman"/>
          <w:color w:val="000000"/>
          <w:spacing w:val="11"/>
          <w:sz w:val="20"/>
          <w:lang w:val="it-IT"/>
        </w:rPr>
        <w:t xml:space="preserve">……………..……………………..…………. </w:t>
      </w:r>
      <w:r w:rsidRPr="0096293D">
        <w:rPr>
          <w:rFonts w:eastAsia="Times New Roman"/>
          <w:color w:val="000000"/>
          <w:spacing w:val="11"/>
          <w:sz w:val="20"/>
          <w:lang w:val="it-IT"/>
        </w:rPr>
        <w:t>(</w:t>
      </w:r>
      <w:r w:rsidRPr="0096293D">
        <w:rPr>
          <w:rFonts w:eastAsia="Times New Roman"/>
          <w:b/>
          <w:color w:val="000000"/>
          <w:spacing w:val="11"/>
          <w:sz w:val="20"/>
          <w:lang w:val="it-IT"/>
        </w:rPr>
        <w:t>riportare la denominazione dell’Azienda</w:t>
      </w:r>
      <w:r w:rsidR="0096293D" w:rsidRPr="0096293D">
        <w:rPr>
          <w:rFonts w:eastAsia="Times New Roman"/>
          <w:b/>
          <w:color w:val="000000"/>
          <w:spacing w:val="11"/>
          <w:sz w:val="20"/>
          <w:lang w:val="it-IT"/>
        </w:rPr>
        <w:t xml:space="preserve"> </w:t>
      </w:r>
      <w:r w:rsidRPr="0096293D">
        <w:rPr>
          <w:rFonts w:eastAsia="Times New Roman"/>
          <w:b/>
          <w:color w:val="000000"/>
          <w:spacing w:val="11"/>
          <w:sz w:val="20"/>
          <w:lang w:val="it-IT"/>
        </w:rPr>
        <w:t>ospitante</w:t>
      </w:r>
      <w:r w:rsidRPr="0096293D">
        <w:rPr>
          <w:rFonts w:eastAsia="Times New Roman"/>
          <w:color w:val="000000"/>
          <w:spacing w:val="11"/>
          <w:sz w:val="20"/>
          <w:lang w:val="it-IT"/>
        </w:rPr>
        <w:t xml:space="preserve">) si impegna ad accogliere presso le sue strutture n. </w:t>
      </w:r>
      <w:r w:rsidR="00B67A9B">
        <w:rPr>
          <w:rFonts w:eastAsia="Times New Roman"/>
          <w:color w:val="000000"/>
          <w:spacing w:val="11"/>
          <w:sz w:val="20"/>
          <w:lang w:val="it-IT"/>
        </w:rPr>
        <w:t>…………..</w:t>
      </w:r>
      <w:r w:rsidRPr="0096293D">
        <w:rPr>
          <w:rFonts w:eastAsia="Times New Roman"/>
          <w:color w:val="000000"/>
          <w:spacing w:val="11"/>
          <w:sz w:val="20"/>
          <w:lang w:val="it-IT"/>
        </w:rPr>
        <w:t xml:space="preserve"> soggetti in</w:t>
      </w:r>
      <w:r w:rsidR="0096293D">
        <w:rPr>
          <w:rFonts w:eastAsia="Times New Roman"/>
          <w:color w:val="000000"/>
          <w:spacing w:val="11"/>
          <w:sz w:val="20"/>
          <w:lang w:val="it-IT"/>
        </w:rPr>
        <w:t xml:space="preserve"> </w:t>
      </w:r>
      <w:r w:rsidRPr="00674674">
        <w:rPr>
          <w:rFonts w:eastAsia="Times New Roman"/>
          <w:color w:val="000000"/>
          <w:sz w:val="20"/>
          <w:lang w:val="it-IT"/>
        </w:rPr>
        <w:t xml:space="preserve">tirocinio di formazione ed orientamento su proposta del Soggetto promotore, </w:t>
      </w:r>
      <w:r w:rsidRPr="00B67A9B">
        <w:rPr>
          <w:rFonts w:eastAsia="Times New Roman"/>
          <w:b/>
          <w:color w:val="000000"/>
          <w:sz w:val="20"/>
          <w:lang w:val="it-IT"/>
        </w:rPr>
        <w:t>nei limiti previsti dall’art. 1, comma 3, del D.M. 142/1998 (vedi nota</w:t>
      </w:r>
      <w:r w:rsidR="006A5AB1" w:rsidRPr="00B67A9B">
        <w:rPr>
          <w:rStyle w:val="Rimandonotaapidipagina"/>
          <w:rFonts w:eastAsia="Times New Roman"/>
          <w:b/>
          <w:color w:val="000000"/>
          <w:sz w:val="20"/>
          <w:lang w:val="it-IT"/>
        </w:rPr>
        <w:footnoteReference w:id="1"/>
      </w:r>
      <w:r w:rsidRPr="00B67A9B">
        <w:rPr>
          <w:rFonts w:eastAsia="Times New Roman"/>
          <w:b/>
          <w:color w:val="000000"/>
          <w:sz w:val="20"/>
          <w:lang w:val="it-IT"/>
        </w:rPr>
        <w:t>)</w:t>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14:paraId="4FCA7BE9" w14:textId="77777777" w:rsidR="00E05D0E" w:rsidRPr="00293CF1" w:rsidRDefault="005A3DAE" w:rsidP="0096293D">
      <w:pPr>
        <w:widowControl w:val="0"/>
        <w:spacing w:before="365" w:line="235" w:lineRule="exact"/>
        <w:ind w:left="74"/>
        <w:jc w:val="both"/>
        <w:textAlignment w:val="baseline"/>
        <w:rPr>
          <w:rFonts w:eastAsia="Times New Roman"/>
          <w:b/>
          <w:color w:val="000000"/>
          <w:spacing w:val="-7"/>
          <w:sz w:val="20"/>
          <w:lang w:val="it-IT"/>
        </w:rPr>
      </w:pPr>
      <w:r w:rsidRPr="00293CF1">
        <w:rPr>
          <w:rFonts w:eastAsia="Times New Roman"/>
          <w:b/>
          <w:color w:val="000000"/>
          <w:spacing w:val="-7"/>
          <w:sz w:val="20"/>
          <w:lang w:val="it-IT"/>
        </w:rPr>
        <w:t>Art. 2 - Modalità di svolgimento e Progetto formativo e di orientamento</w:t>
      </w:r>
    </w:p>
    <w:p w14:paraId="260070A3" w14:textId="77777777" w:rsidR="00E05D0E" w:rsidRPr="00674674" w:rsidRDefault="00161520" w:rsidP="00B67A9B">
      <w:pPr>
        <w:widowControl w:val="0"/>
        <w:numPr>
          <w:ilvl w:val="0"/>
          <w:numId w:val="1"/>
        </w:numPr>
        <w:tabs>
          <w:tab w:val="clear" w:pos="144"/>
          <w:tab w:val="left" w:pos="357"/>
        </w:tabs>
        <w:spacing w:line="480" w:lineRule="exact"/>
        <w:ind w:left="0" w:right="74"/>
        <w:jc w:val="both"/>
        <w:textAlignment w:val="baseline"/>
        <w:rPr>
          <w:rFonts w:eastAsia="Times New Roman"/>
          <w:color w:val="000000"/>
          <w:sz w:val="20"/>
          <w:lang w:val="it-IT"/>
        </w:rPr>
      </w:pPr>
      <w:r w:rsidRPr="00674674">
        <w:rPr>
          <w:rFonts w:eastAsia="Times New Roman"/>
          <w:color w:val="000000"/>
          <w:sz w:val="20"/>
          <w:lang w:val="it-IT"/>
        </w:rPr>
        <w:lastRenderedPageBreak/>
        <w:t>Il tirocinio formativo e di orientamento, ai sensi dell’art. 18, comma 1,</w:t>
      </w:r>
      <w:r w:rsidR="005A733B">
        <w:rPr>
          <w:rFonts w:eastAsia="Times New Roman"/>
          <w:color w:val="000000"/>
          <w:sz w:val="20"/>
          <w:lang w:val="it-IT"/>
        </w:rPr>
        <w:t xml:space="preserve"> </w:t>
      </w:r>
      <w:r w:rsidRPr="00674674">
        <w:rPr>
          <w:rFonts w:eastAsia="Times New Roman"/>
          <w:color w:val="000000"/>
          <w:sz w:val="20"/>
          <w:lang w:val="it-IT"/>
        </w:rPr>
        <w:t>lettera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14:paraId="79EDF2A1" w14:textId="77777777" w:rsidR="00E05D0E" w:rsidRPr="00674674"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38820D64" w14:textId="77777777" w:rsidR="006A5AB1"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14:paraId="70487564" w14:textId="77777777"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14:paraId="26CC62C8" w14:textId="77777777"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14:paraId="09F66A67" w14:textId="77777777"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7F7B4470" wp14:editId="36FD7B18">
                <wp:simplePos x="0" y="0"/>
                <wp:positionH relativeFrom="page">
                  <wp:posOffset>5636895</wp:posOffset>
                </wp:positionH>
                <wp:positionV relativeFrom="page">
                  <wp:posOffset>10039350</wp:posOffset>
                </wp:positionV>
                <wp:extent cx="177800" cy="30480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F81F"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4470" id="Casella di testo 2"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" filled="f" stroked="f">
                <v:textbox inset="0,0,0,0">
                  <w:txbxContent>
                    <w:p w14:paraId="3D1FF81F"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14:paraId="4D5C996E" w14:textId="77777777"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14:paraId="7476EAA6" w14:textId="77777777"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r w:rsidR="00674674">
        <w:rPr>
          <w:rFonts w:eastAsia="Times New Roman"/>
          <w:color w:val="000000"/>
          <w:sz w:val="20"/>
          <w:lang w:val="it-IT"/>
        </w:rPr>
        <w:t>e</w:t>
      </w:r>
      <w:r w:rsidR="00DD055C">
        <w:rPr>
          <w:rFonts w:eastAsia="Times New Roman"/>
          <w:color w:val="000000"/>
          <w:sz w:val="20"/>
          <w:lang w:val="it-IT"/>
        </w:rPr>
        <w:t xml:space="preserve"> </w:t>
      </w:r>
      <w:r w:rsidRPr="00674674">
        <w:rPr>
          <w:rFonts w:eastAsia="Times New Roman"/>
          <w:color w:val="000000"/>
          <w:sz w:val="20"/>
          <w:lang w:val="it-IT"/>
        </w:rPr>
        <w:t>per la responsabilità civile.</w:t>
      </w:r>
    </w:p>
    <w:p w14:paraId="1114CC68" w14:textId="77777777"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14:paraId="65F26D0C" w14:textId="77777777" w:rsidR="00E05D0E" w:rsidRPr="00674674" w:rsidRDefault="00293CF1">
      <w:pPr>
        <w:spacing w:line="480" w:lineRule="exact"/>
        <w:ind w:left="72"/>
        <w:jc w:val="both"/>
        <w:textAlignment w:val="baseline"/>
        <w:rPr>
          <w:rFonts w:eastAsia="Times New Roman"/>
          <w:color w:val="000000"/>
          <w:sz w:val="20"/>
          <w:lang w:val="it-IT"/>
        </w:rPr>
      </w:pPr>
      <w:r>
        <w:rPr>
          <w:rFonts w:eastAsia="Times New Roman"/>
          <w:color w:val="000000"/>
          <w:sz w:val="20"/>
          <w:lang w:val="it-IT"/>
        </w:rPr>
        <w:t>1.</w:t>
      </w:r>
      <w:r w:rsidR="00161520" w:rsidRPr="00674674">
        <w:rPr>
          <w:rFonts w:eastAsia="Times New Roman"/>
          <w:color w:val="000000"/>
          <w:sz w:val="20"/>
          <w:lang w:val="it-IT"/>
        </w:rPr>
        <w:t xml:space="preserve"> Durante lo svolgimento del tirocinio formativo e di orientamento il tirocinante è tenuto a:</w:t>
      </w:r>
    </w:p>
    <w:p w14:paraId="204E5933" w14:textId="77777777"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14:paraId="78C0CC52" w14:textId="77777777"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14:paraId="176B5AFB" w14:textId="77777777"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14:paraId="0C8E05F6" w14:textId="77777777" w:rsidR="00E05D0E" w:rsidRPr="000A42E1" w:rsidRDefault="00C8456C" w:rsidP="006F1EDA">
      <w:pPr>
        <w:widowControl w:val="0"/>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14:paraId="3F875960" w14:textId="77777777" w:rsidR="00E1365F" w:rsidRDefault="00161520" w:rsidP="006F1EDA">
      <w:pPr>
        <w:widowControl w:val="0"/>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 xml:space="preserve">Il soggetto promotore assicura il/i tirocinante/i contro gli infortuni sul lavoro presso l’Inail, nonché per la responsabilità civile presso compagnie assicurative operanti nel settore. </w:t>
      </w:r>
    </w:p>
    <w:p w14:paraId="467C9BC1" w14:textId="77777777"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289B7DE8" w14:textId="77777777" w:rsidR="00C8456C" w:rsidRPr="00F0064C" w:rsidRDefault="00C8456C"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5</w:t>
      </w:r>
      <w:r w:rsidR="00EC6641" w:rsidRPr="00F0064C">
        <w:rPr>
          <w:rFonts w:eastAsia="Times New Roman"/>
          <w:b/>
          <w:color w:val="000000"/>
          <w:spacing w:val="-2"/>
          <w:sz w:val="20"/>
          <w:lang w:val="it-IT"/>
        </w:rPr>
        <w:t xml:space="preserve"> - Obblighi del soggetto ospitante</w:t>
      </w:r>
    </w:p>
    <w:p w14:paraId="703A0758" w14:textId="77777777"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14:paraId="7D38A18B"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14:paraId="009A44F7"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14:paraId="395467C3" w14:textId="77777777"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761D67DF" w14:textId="77777777"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14:paraId="6126DEFB" w14:textId="77777777" w:rsidR="00CF2FB0"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 xml:space="preserve">Art. 6 </w:t>
      </w:r>
      <w:r w:rsidR="005A3DAE" w:rsidRPr="00F0064C">
        <w:rPr>
          <w:rFonts w:eastAsia="Times New Roman"/>
          <w:b/>
          <w:color w:val="000000"/>
          <w:spacing w:val="-2"/>
          <w:sz w:val="20"/>
          <w:lang w:val="it-IT"/>
        </w:rPr>
        <w:t>- Sicurezza e prevenzione</w:t>
      </w:r>
    </w:p>
    <w:p w14:paraId="2B451E86" w14:textId="77777777"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14:paraId="15B0BE45" w14:textId="77777777"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38800A66" w14:textId="77777777"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w:t>
      </w:r>
      <w:r w:rsidR="00212F9C" w:rsidRPr="00443A19">
        <w:rPr>
          <w:rFonts w:eastAsia="Times New Roman"/>
          <w:color w:val="000000"/>
          <w:sz w:val="20"/>
          <w:lang w:val="it-IT"/>
        </w:rPr>
        <w:lastRenderedPageBreak/>
        <w:t>sicurezza dei lavoratori di cui al D.Lgs.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14:paraId="231BC0C6" w14:textId="77777777" w:rsidR="00A34477" w:rsidRPr="00F0064C" w:rsidRDefault="00A34477"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7 - Trattamento dei dati personali</w:t>
      </w:r>
    </w:p>
    <w:p w14:paraId="7ABF3DF9" w14:textId="77777777" w:rsidR="00A34477" w:rsidRPr="006421B6" w:rsidRDefault="00A34477" w:rsidP="00A34477">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15B975B1" w14:textId="77777777" w:rsidR="00CF2FB0" w:rsidRPr="00F0064C" w:rsidRDefault="00CF2FB0" w:rsidP="00F0064C">
      <w:pPr>
        <w:widowControl w:val="0"/>
        <w:spacing w:before="366" w:line="234" w:lineRule="exact"/>
        <w:textAlignment w:val="baseline"/>
        <w:rPr>
          <w:rFonts w:eastAsia="Times New Roman"/>
          <w:b/>
          <w:color w:val="000000"/>
          <w:spacing w:val="-2"/>
          <w:sz w:val="20"/>
          <w:lang w:val="it-IT"/>
        </w:rPr>
      </w:pPr>
      <w:bookmarkStart w:id="0" w:name="_Hlk74048504"/>
      <w:r w:rsidRPr="00F0064C">
        <w:rPr>
          <w:rFonts w:eastAsia="Times New Roman"/>
          <w:b/>
          <w:color w:val="000000"/>
          <w:spacing w:val="-2"/>
          <w:sz w:val="20"/>
          <w:lang w:val="it-IT"/>
        </w:rPr>
        <w:t>Art.</w:t>
      </w:r>
      <w:r w:rsidR="000A42E1" w:rsidRPr="00F0064C">
        <w:rPr>
          <w:rFonts w:eastAsia="Times New Roman"/>
          <w:b/>
          <w:color w:val="000000"/>
          <w:spacing w:val="-2"/>
          <w:sz w:val="20"/>
          <w:lang w:val="it-IT"/>
        </w:rPr>
        <w:t xml:space="preserve"> </w:t>
      </w:r>
      <w:r w:rsidRPr="00F0064C">
        <w:rPr>
          <w:rFonts w:eastAsia="Times New Roman"/>
          <w:b/>
          <w:color w:val="000000"/>
          <w:spacing w:val="-2"/>
          <w:sz w:val="20"/>
          <w:lang w:val="it-IT"/>
        </w:rPr>
        <w:t>8</w:t>
      </w:r>
      <w:r w:rsidR="00EC6641" w:rsidRPr="00F0064C">
        <w:rPr>
          <w:rFonts w:eastAsia="Times New Roman"/>
          <w:b/>
          <w:color w:val="000000"/>
          <w:spacing w:val="-2"/>
          <w:sz w:val="20"/>
          <w:lang w:val="it-IT"/>
        </w:rPr>
        <w:t xml:space="preserve"> - Durata</w:t>
      </w:r>
    </w:p>
    <w:p w14:paraId="06E4C113" w14:textId="7F961CBD"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w:t>
      </w:r>
      <w:r w:rsidR="00B9314B">
        <w:rPr>
          <w:rFonts w:eastAsia="Times New Roman"/>
          <w:color w:val="000000"/>
          <w:sz w:val="20"/>
          <w:lang w:val="it-IT"/>
        </w:rPr>
        <w:t xml:space="preserve"> </w:t>
      </w:r>
      <w:r w:rsidR="00B9314B" w:rsidRPr="006A55E6">
        <w:rPr>
          <w:rFonts w:eastAsia="Times New Roman"/>
          <w:color w:val="000000"/>
          <w:sz w:val="20"/>
          <w:lang w:val="it-IT"/>
        </w:rPr>
        <w:t>per via telematica</w:t>
      </w:r>
      <w:r w:rsidR="00672203">
        <w:rPr>
          <w:rFonts w:eastAsia="Times New Roman"/>
          <w:color w:val="000000"/>
          <w:sz w:val="20"/>
          <w:lang w:val="it-IT"/>
        </w:rPr>
        <w:t>. L</w:t>
      </w:r>
      <w:r>
        <w:rPr>
          <w:rFonts w:eastAsia="Times New Roman"/>
          <w:color w:val="000000"/>
          <w:sz w:val="20"/>
          <w:lang w:val="it-IT"/>
        </w:rPr>
        <w:t>a P</w:t>
      </w:r>
      <w:r w:rsidRPr="00443A19">
        <w:rPr>
          <w:rFonts w:eastAsia="Times New Roman"/>
          <w:color w:val="000000"/>
          <w:sz w:val="20"/>
          <w:lang w:val="it-IT"/>
        </w:rPr>
        <w:t xml:space="preserve">arte che intende recedere deve darne comunicazione, </w:t>
      </w:r>
      <w:r w:rsidRPr="006A55E6">
        <w:rPr>
          <w:rFonts w:eastAsia="Times New Roman"/>
          <w:color w:val="000000"/>
          <w:sz w:val="20"/>
          <w:lang w:val="it-IT"/>
        </w:rPr>
        <w:t xml:space="preserve">mediante </w:t>
      </w:r>
      <w:r w:rsidR="00730270" w:rsidRPr="006A55E6">
        <w:rPr>
          <w:rFonts w:eastAsia="Times New Roman"/>
          <w:color w:val="000000"/>
          <w:sz w:val="20"/>
          <w:lang w:val="it-IT"/>
        </w:rPr>
        <w:t>PEC</w:t>
      </w:r>
      <w:r w:rsidRPr="00443A19">
        <w:rPr>
          <w:rFonts w:eastAsia="Times New Roman"/>
          <w:color w:val="000000"/>
          <w:sz w:val="20"/>
          <w:lang w:val="it-IT"/>
        </w:rPr>
        <w:t>,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bookmarkEnd w:id="0"/>
    <w:p w14:paraId="10CFAB1B" w14:textId="77777777" w:rsidR="00443A19"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9</w:t>
      </w:r>
      <w:r w:rsidR="00B64AE0" w:rsidRPr="00F0064C">
        <w:rPr>
          <w:rFonts w:eastAsia="Times New Roman"/>
          <w:b/>
          <w:color w:val="000000"/>
          <w:spacing w:val="-2"/>
          <w:sz w:val="20"/>
          <w:lang w:val="it-IT"/>
        </w:rPr>
        <w:t xml:space="preserve"> - Responsabilità</w:t>
      </w:r>
    </w:p>
    <w:p w14:paraId="09E3DCF0" w14:textId="77777777"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Dalla presente Convenzione non conseguirà alcun onere finanziario a carico delle Parti.</w:t>
      </w:r>
    </w:p>
    <w:p w14:paraId="059FAA86"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Con l’esclusione dei danni cagionati con dolo o con colpa grave, nessuna Parte sarà responsabile per perdite di profitto, di produzione, di opportunità commerciale subiti dall’altra Parte in connessione con la presente Convenzione</w:t>
      </w:r>
      <w:r w:rsidR="00DE2395">
        <w:rPr>
          <w:rFonts w:eastAsia="Times New Roman"/>
          <w:color w:val="000000"/>
          <w:sz w:val="20"/>
          <w:lang w:val="it-IT"/>
        </w:rPr>
        <w:t>.</w:t>
      </w:r>
    </w:p>
    <w:p w14:paraId="595D8728" w14:textId="77777777" w:rsidR="00443A19"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10</w:t>
      </w:r>
      <w:r w:rsidR="00B64AE0" w:rsidRPr="00F0064C">
        <w:rPr>
          <w:rFonts w:eastAsia="Times New Roman"/>
          <w:b/>
          <w:color w:val="000000"/>
          <w:spacing w:val="-2"/>
          <w:sz w:val="20"/>
          <w:lang w:val="it-IT"/>
        </w:rPr>
        <w:t xml:space="preserve"> – Legge applicabile e controversie</w:t>
      </w:r>
    </w:p>
    <w:p w14:paraId="7416F760" w14:textId="77777777"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w:t>
      </w:r>
      <w:r w:rsidR="00293CF1">
        <w:rPr>
          <w:rFonts w:eastAsia="Times New Roman"/>
          <w:color w:val="000000"/>
          <w:sz w:val="20"/>
          <w:lang w:val="it-IT"/>
        </w:rPr>
        <w:t>.</w:t>
      </w:r>
      <w:r w:rsidRPr="00443A19">
        <w:rPr>
          <w:rFonts w:eastAsia="Times New Roman"/>
          <w:color w:val="000000"/>
          <w:sz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AD0A6F">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841831">
        <w:rPr>
          <w:rFonts w:eastAsia="Times New Roman"/>
          <w:color w:val="000000"/>
          <w:sz w:val="20"/>
          <w:lang w:val="it-IT"/>
        </w:rPr>
        <w:t>di</w:t>
      </w:r>
      <w:r w:rsidR="00863CE5" w:rsidRPr="00B43B70">
        <w:rPr>
          <w:rFonts w:eastAsia="Times New Roman"/>
          <w:color w:val="000000"/>
          <w:sz w:val="20"/>
          <w:lang w:val="it-IT"/>
        </w:rPr>
        <w:t xml:space="preserve"> </w:t>
      </w:r>
      <w:r w:rsidR="00F30C0A">
        <w:rPr>
          <w:rFonts w:eastAsia="Times New Roman"/>
          <w:color w:val="000000"/>
          <w:sz w:val="20"/>
          <w:lang w:val="it-IT"/>
        </w:rPr>
        <w:t>Ancona.</w:t>
      </w:r>
    </w:p>
    <w:p w14:paraId="301D02A8" w14:textId="77777777" w:rsidR="00E05D0E" w:rsidRPr="00F0064C" w:rsidRDefault="00863CE5"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w:t>
      </w:r>
      <w:r w:rsidR="00161520" w:rsidRPr="00F0064C">
        <w:rPr>
          <w:rFonts w:eastAsia="Times New Roman"/>
          <w:b/>
          <w:color w:val="000000"/>
          <w:spacing w:val="-2"/>
          <w:sz w:val="20"/>
          <w:lang w:val="it-IT"/>
        </w:rPr>
        <w:t xml:space="preserve">rt. </w:t>
      </w:r>
      <w:r w:rsidR="00CF2FB0" w:rsidRPr="00F0064C">
        <w:rPr>
          <w:rFonts w:eastAsia="Times New Roman"/>
          <w:b/>
          <w:color w:val="000000"/>
          <w:spacing w:val="-2"/>
          <w:sz w:val="20"/>
          <w:lang w:val="it-IT"/>
        </w:rPr>
        <w:t>11</w:t>
      </w:r>
      <w:r w:rsidR="00DC621B" w:rsidRPr="00F0064C">
        <w:rPr>
          <w:rFonts w:eastAsia="Times New Roman"/>
          <w:b/>
          <w:color w:val="000000"/>
          <w:spacing w:val="-2"/>
          <w:sz w:val="20"/>
          <w:lang w:val="it-IT"/>
        </w:rPr>
        <w:t xml:space="preserve"> - Registrazione e spese</w:t>
      </w:r>
    </w:p>
    <w:p w14:paraId="3AB406A5" w14:textId="2AAD36C2" w:rsidR="00F0064C" w:rsidRDefault="00473B20" w:rsidP="00231943">
      <w:pPr>
        <w:spacing w:line="480" w:lineRule="exact"/>
        <w:jc w:val="both"/>
        <w:textAlignment w:val="baseline"/>
        <w:rPr>
          <w:rFonts w:eastAsia="Times New Roman"/>
          <w:color w:val="000000"/>
          <w:sz w:val="20"/>
          <w:lang w:val="it-IT"/>
        </w:rPr>
      </w:pPr>
      <w:r w:rsidRPr="00596686">
        <w:rPr>
          <w:rFonts w:eastAsia="Times New Roman"/>
          <w:sz w:val="20"/>
          <w:lang w:val="it-IT"/>
        </w:rPr>
        <w:t>La presente Convenzione</w:t>
      </w:r>
      <w:r w:rsidR="00293CF1" w:rsidRPr="00596686">
        <w:rPr>
          <w:rFonts w:eastAsia="Times New Roman"/>
          <w:sz w:val="20"/>
          <w:lang w:val="it-IT"/>
        </w:rPr>
        <w:t>, redatta in unico esemplare</w:t>
      </w:r>
      <w:r w:rsidR="00111C2C" w:rsidRPr="00596686">
        <w:rPr>
          <w:rFonts w:eastAsia="Times New Roman"/>
          <w:sz w:val="20"/>
          <w:lang w:val="it-IT"/>
        </w:rPr>
        <w:t xml:space="preserve"> se sottoscritta con firma digitale ai sensi dell’art. 15 c. 2-bis della legge 7 agosto 1990, n. 241</w:t>
      </w:r>
      <w:r w:rsidR="00293CF1" w:rsidRPr="00596686">
        <w:rPr>
          <w:rFonts w:eastAsia="Times New Roman"/>
          <w:sz w:val="20"/>
          <w:lang w:val="it-IT"/>
        </w:rPr>
        <w:t>,</w:t>
      </w:r>
      <w:r w:rsidRPr="00596686">
        <w:rPr>
          <w:rFonts w:eastAsia="Times New Roman"/>
          <w:sz w:val="20"/>
          <w:lang w:val="it-IT"/>
        </w:rPr>
        <w:t xml:space="preserve"> è soggetta a registrazione solo </w:t>
      </w:r>
      <w:r w:rsidRPr="00473B20">
        <w:rPr>
          <w:rFonts w:eastAsia="Times New Roman"/>
          <w:color w:val="000000"/>
          <w:sz w:val="20"/>
          <w:lang w:val="it-IT"/>
        </w:rPr>
        <w:t>in caso d’uso ai sensi dell’art. 5, primo comma D.P.R. 131 del 26/4/1986 ed art. 4, Tariffa Parte Seconda allegata al medesimo decreto.</w:t>
      </w:r>
      <w:bookmarkStart w:id="1" w:name="_Hlk517967440"/>
      <w:bookmarkStart w:id="2" w:name="_Hlk517968003"/>
    </w:p>
    <w:p w14:paraId="02F3ABB5" w14:textId="6DD9AFEC" w:rsidR="00F0064C" w:rsidRPr="00C71697" w:rsidRDefault="00486E73" w:rsidP="0023194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Tutte le relative spese</w:t>
      </w:r>
      <w:r w:rsidR="00F0064C">
        <w:rPr>
          <w:rFonts w:eastAsia="Times New Roman"/>
          <w:color w:val="000000"/>
          <w:sz w:val="20"/>
          <w:lang w:val="it-IT"/>
        </w:rPr>
        <w:t>, compreso il bollo,</w:t>
      </w:r>
      <w:r w:rsidRPr="00473B20">
        <w:rPr>
          <w:rFonts w:eastAsia="Times New Roman"/>
          <w:color w:val="000000"/>
          <w:sz w:val="20"/>
          <w:lang w:val="it-IT"/>
        </w:rPr>
        <w:t xml:space="preserve"> </w:t>
      </w:r>
      <w:r w:rsidR="00DE2395" w:rsidRPr="00473B20">
        <w:rPr>
          <w:rFonts w:eastAsia="Times New Roman"/>
          <w:color w:val="000000"/>
          <w:sz w:val="20"/>
          <w:lang w:val="it-IT"/>
        </w:rPr>
        <w:t xml:space="preserve">sono a carico </w:t>
      </w:r>
      <w:r w:rsidR="00DE2395">
        <w:rPr>
          <w:rFonts w:eastAsia="Times New Roman"/>
          <w:color w:val="000000"/>
          <w:sz w:val="20"/>
          <w:lang w:val="it-IT"/>
        </w:rPr>
        <w:t>delle Parti in misura paritaria.</w:t>
      </w:r>
      <w:r w:rsidR="00231943">
        <w:rPr>
          <w:rFonts w:eastAsia="Times New Roman"/>
          <w:color w:val="000000"/>
          <w:sz w:val="20"/>
          <w:lang w:val="it-IT"/>
        </w:rPr>
        <w:t xml:space="preserve"> </w:t>
      </w:r>
      <w:r w:rsidR="00DE2395">
        <w:rPr>
          <w:rFonts w:eastAsia="Times New Roman"/>
          <w:color w:val="000000"/>
          <w:sz w:val="20"/>
          <w:lang w:val="it-IT"/>
        </w:rPr>
        <w:t xml:space="preserve">L’imposta di bollo </w:t>
      </w:r>
      <w:r w:rsidR="00F0064C">
        <w:rPr>
          <w:rFonts w:eastAsia="Times New Roman"/>
          <w:color w:val="000000"/>
          <w:sz w:val="20"/>
          <w:lang w:val="it-IT"/>
        </w:rPr>
        <w:t>viene</w:t>
      </w:r>
      <w:r w:rsidR="00DE2395">
        <w:rPr>
          <w:rFonts w:eastAsia="Times New Roman"/>
          <w:color w:val="000000"/>
          <w:sz w:val="20"/>
          <w:lang w:val="it-IT"/>
        </w:rPr>
        <w:t xml:space="preserve"> </w:t>
      </w:r>
      <w:r>
        <w:rPr>
          <w:rFonts w:eastAsia="Times New Roman"/>
          <w:color w:val="000000"/>
          <w:sz w:val="20"/>
          <w:lang w:val="it-IT"/>
        </w:rPr>
        <w:t>assolt</w:t>
      </w:r>
      <w:r w:rsidR="00DE2395">
        <w:rPr>
          <w:rFonts w:eastAsia="Times New Roman"/>
          <w:color w:val="000000"/>
          <w:sz w:val="20"/>
          <w:lang w:val="it-IT"/>
        </w:rPr>
        <w:t>a</w:t>
      </w:r>
      <w:r>
        <w:rPr>
          <w:rFonts w:eastAsia="Times New Roman"/>
          <w:color w:val="000000"/>
          <w:sz w:val="20"/>
          <w:lang w:val="it-IT"/>
        </w:rPr>
        <w:t xml:space="preserve"> </w:t>
      </w:r>
      <w:r w:rsidR="00100C03">
        <w:rPr>
          <w:rFonts w:eastAsia="Times New Roman"/>
          <w:color w:val="000000"/>
          <w:sz w:val="20"/>
          <w:lang w:val="it-IT"/>
        </w:rPr>
        <w:t>in modo virtuale</w:t>
      </w:r>
      <w:r w:rsidR="00231943">
        <w:rPr>
          <w:rFonts w:eastAsia="Times New Roman"/>
          <w:color w:val="000000"/>
          <w:sz w:val="20"/>
          <w:lang w:val="it-IT"/>
        </w:rPr>
        <w:t xml:space="preserve"> </w:t>
      </w:r>
      <w:r w:rsidR="00F0064C">
        <w:rPr>
          <w:rFonts w:eastAsia="Times New Roman"/>
          <w:color w:val="000000"/>
          <w:sz w:val="20"/>
          <w:lang w:val="it-IT"/>
        </w:rPr>
        <w:t xml:space="preserve">per l’intero importo </w:t>
      </w:r>
      <w:r w:rsidR="00231943">
        <w:rPr>
          <w:rFonts w:eastAsia="Times New Roman"/>
          <w:color w:val="000000"/>
          <w:sz w:val="20"/>
          <w:lang w:val="it-IT"/>
        </w:rPr>
        <w:t>da</w:t>
      </w:r>
      <w:r w:rsidR="00DE2395" w:rsidRPr="00100C03">
        <w:rPr>
          <w:rFonts w:eastAsia="Times New Roman"/>
          <w:color w:val="000000"/>
          <w:sz w:val="20"/>
          <w:lang w:val="it-IT"/>
        </w:rPr>
        <w:t xml:space="preserve">l soggetto promotore </w:t>
      </w:r>
      <w:r w:rsidR="00293CF1" w:rsidRPr="00100C03">
        <w:rPr>
          <w:rFonts w:eastAsia="Times New Roman"/>
          <w:color w:val="000000"/>
          <w:sz w:val="20"/>
          <w:lang w:val="it-IT"/>
        </w:rPr>
        <w:t>come da autorizzazione n. 53209 rilasciata dall’Agenzia delle Entrate – DRE Marche</w:t>
      </w:r>
      <w:r w:rsidR="00F0064C">
        <w:rPr>
          <w:rFonts w:eastAsia="Times New Roman"/>
          <w:color w:val="000000"/>
          <w:sz w:val="20"/>
          <w:lang w:val="it-IT"/>
        </w:rPr>
        <w:t xml:space="preserve">. </w:t>
      </w:r>
    </w:p>
    <w:p w14:paraId="63FBA658" w14:textId="5544A7A6" w:rsidR="00486E73" w:rsidRDefault="00F0064C" w:rsidP="00231943">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Il soggetto ospitante provvederà al rimborso </w:t>
      </w:r>
      <w:r w:rsidR="003149AF">
        <w:rPr>
          <w:rFonts w:eastAsia="Times New Roman"/>
          <w:color w:val="000000"/>
          <w:sz w:val="20"/>
          <w:lang w:val="it-IT"/>
        </w:rPr>
        <w:t xml:space="preserve">al soggetto promotore </w:t>
      </w:r>
      <w:r>
        <w:rPr>
          <w:rFonts w:eastAsia="Times New Roman"/>
          <w:color w:val="000000"/>
          <w:sz w:val="20"/>
          <w:lang w:val="it-IT"/>
        </w:rPr>
        <w:t xml:space="preserve">della quota parte dell’imposta gravante sulla convenzione mediante </w:t>
      </w:r>
      <w:r w:rsidR="003149AF">
        <w:rPr>
          <w:rFonts w:eastAsia="Times New Roman"/>
          <w:color w:val="000000"/>
          <w:sz w:val="20"/>
          <w:lang w:val="it-IT"/>
        </w:rPr>
        <w:t xml:space="preserve">giro fondi </w:t>
      </w:r>
      <w:r>
        <w:rPr>
          <w:rFonts w:eastAsia="Times New Roman"/>
          <w:color w:val="000000"/>
          <w:sz w:val="20"/>
          <w:lang w:val="it-IT"/>
        </w:rPr>
        <w:t xml:space="preserve">sul conto </w:t>
      </w:r>
      <w:r w:rsidR="003149AF">
        <w:rPr>
          <w:rFonts w:eastAsia="Times New Roman"/>
          <w:color w:val="000000"/>
          <w:sz w:val="20"/>
          <w:lang w:val="it-IT"/>
        </w:rPr>
        <w:t>di tesoreria unica n. 0037301 presso la Banca d’Italia</w:t>
      </w:r>
      <w:r w:rsidR="001770E2">
        <w:rPr>
          <w:rFonts w:eastAsia="Times New Roman"/>
          <w:color w:val="000000"/>
          <w:sz w:val="20"/>
          <w:lang w:val="it-IT"/>
        </w:rPr>
        <w:t>.</w:t>
      </w:r>
    </w:p>
    <w:p w14:paraId="4F0DCF93" w14:textId="51676F85" w:rsidR="00C71697" w:rsidRPr="00596686" w:rsidRDefault="00246FCD" w:rsidP="00C71697">
      <w:pPr>
        <w:spacing w:line="480" w:lineRule="exact"/>
        <w:jc w:val="both"/>
        <w:textAlignment w:val="baseline"/>
        <w:rPr>
          <w:rFonts w:eastAsia="Times New Roman"/>
          <w:sz w:val="20"/>
          <w:lang w:val="it-IT"/>
        </w:rPr>
      </w:pPr>
      <w:r w:rsidRPr="00596686">
        <w:rPr>
          <w:rFonts w:eastAsia="Times New Roman"/>
          <w:sz w:val="20"/>
          <w:lang w:val="it-IT"/>
        </w:rPr>
        <w:t>Ne</w:t>
      </w:r>
      <w:r w:rsidR="0055158A" w:rsidRPr="00596686">
        <w:rPr>
          <w:rFonts w:eastAsia="Times New Roman"/>
          <w:sz w:val="20"/>
          <w:lang w:val="it-IT"/>
        </w:rPr>
        <w:t>l caso il soggetto ospitante rientri nell</w:t>
      </w:r>
      <w:r w:rsidR="003D1868" w:rsidRPr="00596686">
        <w:rPr>
          <w:rFonts w:eastAsia="Times New Roman"/>
          <w:sz w:val="20"/>
          <w:lang w:val="it-IT"/>
        </w:rPr>
        <w:t xml:space="preserve">e tipologie </w:t>
      </w:r>
      <w:r w:rsidR="00CE046D" w:rsidRPr="00596686">
        <w:rPr>
          <w:rFonts w:eastAsia="Times New Roman"/>
          <w:sz w:val="20"/>
          <w:lang w:val="it-IT"/>
        </w:rPr>
        <w:t>previst</w:t>
      </w:r>
      <w:r w:rsidR="003D1868" w:rsidRPr="00596686">
        <w:rPr>
          <w:rFonts w:eastAsia="Times New Roman"/>
          <w:sz w:val="20"/>
          <w:lang w:val="it-IT"/>
        </w:rPr>
        <w:t>e</w:t>
      </w:r>
      <w:r w:rsidR="00CE046D" w:rsidRPr="00596686">
        <w:rPr>
          <w:rFonts w:eastAsia="Times New Roman"/>
          <w:sz w:val="20"/>
          <w:lang w:val="it-IT"/>
        </w:rPr>
        <w:t xml:space="preserve"> </w:t>
      </w:r>
      <w:r w:rsidR="00107109" w:rsidRPr="00596686">
        <w:rPr>
          <w:rFonts w:eastAsia="Times New Roman"/>
          <w:sz w:val="20"/>
          <w:lang w:val="it-IT"/>
        </w:rPr>
        <w:t>dall’</w:t>
      </w:r>
      <w:r w:rsidR="00CE046D" w:rsidRPr="00596686">
        <w:rPr>
          <w:rFonts w:eastAsia="Times New Roman"/>
          <w:sz w:val="20"/>
          <w:szCs w:val="20"/>
          <w:lang w:val="it-IT"/>
        </w:rPr>
        <w:t>art.16 della Tabella allegato B al D.P.R. 642/1972</w:t>
      </w:r>
      <w:r w:rsidRPr="00596686">
        <w:rPr>
          <w:rFonts w:eastAsia="Times New Roman"/>
          <w:sz w:val="20"/>
          <w:lang w:val="it-IT"/>
        </w:rPr>
        <w:t xml:space="preserve"> </w:t>
      </w:r>
      <w:r w:rsidR="003D1868" w:rsidRPr="00596686">
        <w:rPr>
          <w:rFonts w:eastAsia="Times New Roman"/>
          <w:sz w:val="20"/>
          <w:lang w:val="it-IT"/>
        </w:rPr>
        <w:t>(</w:t>
      </w:r>
      <w:r w:rsidR="00C71697" w:rsidRPr="00596686">
        <w:rPr>
          <w:rFonts w:eastAsia="Times New Roman"/>
          <w:sz w:val="20"/>
          <w:lang w:val="it-IT"/>
        </w:rPr>
        <w:t>amministrazioni dello Stato, regioni, province, comuni, loro consorzi e associazioni, nonché comunità montane</w:t>
      </w:r>
      <w:r w:rsidR="003D1868" w:rsidRPr="00596686">
        <w:rPr>
          <w:rFonts w:eastAsia="Times New Roman"/>
          <w:sz w:val="20"/>
          <w:lang w:val="it-IT"/>
        </w:rPr>
        <w:t>)</w:t>
      </w:r>
      <w:r w:rsidRPr="00596686">
        <w:rPr>
          <w:rFonts w:eastAsia="Times New Roman"/>
          <w:sz w:val="20"/>
          <w:lang w:val="it-IT"/>
        </w:rPr>
        <w:t>,</w:t>
      </w:r>
      <w:r w:rsidR="00C71697" w:rsidRPr="00596686">
        <w:rPr>
          <w:rFonts w:eastAsia="Times New Roman"/>
          <w:sz w:val="20"/>
          <w:lang w:val="it-IT"/>
        </w:rPr>
        <w:t xml:space="preserve"> </w:t>
      </w:r>
      <w:r w:rsidR="003837F7" w:rsidRPr="00596686">
        <w:rPr>
          <w:rFonts w:eastAsia="Times New Roman"/>
          <w:sz w:val="20"/>
          <w:lang w:val="it-IT"/>
        </w:rPr>
        <w:t>potrà richiedere che</w:t>
      </w:r>
      <w:r w:rsidR="008E249E" w:rsidRPr="00596686">
        <w:rPr>
          <w:rFonts w:eastAsia="Times New Roman"/>
          <w:sz w:val="20"/>
          <w:lang w:val="it-IT"/>
        </w:rPr>
        <w:t xml:space="preserve"> </w:t>
      </w:r>
      <w:r w:rsidR="003966F7" w:rsidRPr="00596686">
        <w:rPr>
          <w:rFonts w:eastAsia="Times New Roman"/>
          <w:sz w:val="20"/>
          <w:lang w:val="it-IT"/>
        </w:rPr>
        <w:t xml:space="preserve">l’imposta di bollo </w:t>
      </w:r>
      <w:r w:rsidR="003837F7" w:rsidRPr="00596686">
        <w:rPr>
          <w:rFonts w:eastAsia="Times New Roman"/>
          <w:sz w:val="20"/>
          <w:lang w:val="it-IT"/>
        </w:rPr>
        <w:t xml:space="preserve">sia </w:t>
      </w:r>
      <w:r w:rsidR="003966F7" w:rsidRPr="00596686">
        <w:rPr>
          <w:rFonts w:eastAsia="Times New Roman"/>
          <w:sz w:val="20"/>
          <w:lang w:val="it-IT"/>
        </w:rPr>
        <w:t>assolta integralmente dal Soggetto promotore.</w:t>
      </w:r>
      <w:r w:rsidR="000D7335" w:rsidRPr="00596686">
        <w:rPr>
          <w:rFonts w:eastAsia="Times New Roman"/>
          <w:sz w:val="20"/>
          <w:lang w:val="it-IT"/>
        </w:rPr>
        <w:t xml:space="preserve"> </w:t>
      </w:r>
    </w:p>
    <w:p w14:paraId="7EABCB04" w14:textId="77777777" w:rsidR="000D7335" w:rsidRPr="00C71697" w:rsidRDefault="000D7335" w:rsidP="00C71697">
      <w:pPr>
        <w:spacing w:line="480" w:lineRule="exact"/>
        <w:jc w:val="both"/>
        <w:textAlignment w:val="baseline"/>
        <w:rPr>
          <w:rFonts w:eastAsia="Times New Roman"/>
          <w:color w:val="000000"/>
          <w:sz w:val="20"/>
          <w:lang w:val="it-IT"/>
        </w:rPr>
      </w:pPr>
    </w:p>
    <w:bookmarkEnd w:id="1"/>
    <w:bookmarkEnd w:id="2"/>
    <w:p w14:paraId="48296A77" w14:textId="77777777" w:rsidR="00C36DF4" w:rsidRPr="00F0064C" w:rsidRDefault="00C36DF4"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lastRenderedPageBreak/>
        <w:t>Art. 12</w:t>
      </w:r>
      <w:r w:rsidR="00B64AE0" w:rsidRPr="00F0064C">
        <w:rPr>
          <w:rFonts w:eastAsia="Times New Roman"/>
          <w:b/>
          <w:color w:val="000000"/>
          <w:spacing w:val="-2"/>
          <w:sz w:val="20"/>
          <w:lang w:val="it-IT"/>
        </w:rPr>
        <w:t xml:space="preserve"> – Prevenzione della corruzione</w:t>
      </w:r>
    </w:p>
    <w:p w14:paraId="77E631AA" w14:textId="0EF9DB1B"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Le parti si impegnano reciprocamente a</w:t>
      </w:r>
      <w:r w:rsidR="006A55E6">
        <w:rPr>
          <w:rFonts w:eastAsia="Times New Roman"/>
          <w:color w:val="000000"/>
          <w:sz w:val="20"/>
          <w:lang w:val="it-IT"/>
        </w:rPr>
        <w:t>d</w:t>
      </w:r>
      <w:r w:rsidRPr="00C36DF4">
        <w:rPr>
          <w:rFonts w:eastAsia="Times New Roman"/>
          <w:color w:val="000000"/>
          <w:sz w:val="20"/>
          <w:lang w:val="it-IT"/>
        </w:rPr>
        <w:t xml:space="preserve"> adottare, nell'ambito dell</w:t>
      </w:r>
      <w:r w:rsidR="00EB5373">
        <w:rPr>
          <w:rFonts w:eastAsia="Times New Roman"/>
          <w:color w:val="000000"/>
          <w:sz w:val="20"/>
          <w:lang w:val="it-IT"/>
        </w:rPr>
        <w:t>a</w:t>
      </w:r>
      <w:r w:rsidRPr="00C36DF4">
        <w:rPr>
          <w:rFonts w:eastAsia="Times New Roman"/>
          <w:color w:val="000000"/>
          <w:sz w:val="20"/>
          <w:lang w:val="it-IT"/>
        </w:rPr>
        <w:t xml:space="preserve"> rispettiva autonomia, tutte le misure idonee ad evitare la commissione di reati/illeciti sulla base di quanto previsto dal d.lgs. 231/2001 e s.m.i. e della legge 190/2012 e s.m.i.</w:t>
      </w:r>
    </w:p>
    <w:p w14:paraId="09C3E5E1" w14:textId="77777777" w:rsidR="00E1210F" w:rsidRDefault="00E1210F" w:rsidP="00F0064C">
      <w:pPr>
        <w:widowControl w:val="0"/>
        <w:spacing w:before="366" w:line="234" w:lineRule="exact"/>
        <w:textAlignment w:val="baseline"/>
        <w:rPr>
          <w:rFonts w:eastAsia="Times New Roman"/>
          <w:b/>
          <w:color w:val="000000"/>
          <w:spacing w:val="-2"/>
          <w:sz w:val="20"/>
          <w:lang w:val="it-IT"/>
        </w:rPr>
      </w:pPr>
    </w:p>
    <w:p w14:paraId="550C502D" w14:textId="65690A7A" w:rsidR="00863CE5" w:rsidRPr="00F0064C" w:rsidRDefault="00473B2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w:t>
      </w:r>
      <w:r w:rsidR="00C36DF4" w:rsidRPr="00F0064C">
        <w:rPr>
          <w:rFonts w:eastAsia="Times New Roman"/>
          <w:b/>
          <w:color w:val="000000"/>
          <w:spacing w:val="-2"/>
          <w:sz w:val="20"/>
          <w:lang w:val="it-IT"/>
        </w:rPr>
        <w:t>3</w:t>
      </w:r>
      <w:r w:rsidRPr="00F0064C">
        <w:rPr>
          <w:rFonts w:eastAsia="Times New Roman"/>
          <w:b/>
          <w:color w:val="000000"/>
          <w:spacing w:val="-2"/>
          <w:sz w:val="20"/>
          <w:lang w:val="it-IT"/>
        </w:rPr>
        <w:t xml:space="preserve"> </w:t>
      </w:r>
      <w:r w:rsidR="00B64AE0" w:rsidRPr="00F0064C">
        <w:rPr>
          <w:rFonts w:eastAsia="Times New Roman"/>
          <w:b/>
          <w:color w:val="000000"/>
          <w:spacing w:val="-2"/>
          <w:sz w:val="20"/>
          <w:lang w:val="it-IT"/>
        </w:rPr>
        <w:t>- Rinvio</w:t>
      </w:r>
    </w:p>
    <w:p w14:paraId="546CAD48" w14:textId="77777777"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14:paraId="68408250" w14:textId="54C14EDA" w:rsidR="002C26E2" w:rsidRPr="00F0064C" w:rsidRDefault="002C26E2" w:rsidP="00F0064C">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t xml:space="preserve">Ancona, data della firma digitale           </w:t>
      </w:r>
      <w:r w:rsidR="006F1EDA" w:rsidRPr="00F0064C">
        <w:rPr>
          <w:rFonts w:eastAsia="Times New Roman"/>
          <w:bCs/>
          <w:color w:val="000000"/>
          <w:spacing w:val="-2"/>
          <w:sz w:val="20"/>
          <w:lang w:val="it-IT"/>
        </w:rPr>
        <w:t xml:space="preserve">   </w:t>
      </w:r>
      <w:r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 xml:space="preserve">  </w:t>
      </w:r>
      <w:r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ab/>
      </w:r>
      <w:r w:rsidRPr="00F0064C">
        <w:rPr>
          <w:rFonts w:eastAsia="Times New Roman"/>
          <w:bCs/>
          <w:color w:val="000000"/>
          <w:spacing w:val="-2"/>
          <w:sz w:val="20"/>
          <w:lang w:val="it-IT"/>
        </w:rPr>
        <w:t>Ancona, data della firma digitale</w:t>
      </w:r>
    </w:p>
    <w:p w14:paraId="0DD42B21" w14:textId="77777777" w:rsidR="00C108D1" w:rsidRPr="00F0064C" w:rsidRDefault="00C108D1" w:rsidP="00F0064C">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t xml:space="preserve">Firma per il Soggetto promotore   </w:t>
      </w:r>
      <w:r w:rsidR="00095D65"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 xml:space="preserve">      </w:t>
      </w:r>
      <w:r w:rsidR="00095D65"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ab/>
      </w:r>
      <w:r w:rsidRPr="00F0064C">
        <w:rPr>
          <w:rFonts w:eastAsia="Times New Roman"/>
          <w:bCs/>
          <w:color w:val="000000"/>
          <w:spacing w:val="-2"/>
          <w:sz w:val="20"/>
          <w:lang w:val="it-IT"/>
        </w:rPr>
        <w:t>Firma per il Soggetto ospitante</w:t>
      </w:r>
    </w:p>
    <w:p w14:paraId="1F875254" w14:textId="77777777" w:rsidR="006F1EDA"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Il Preside</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p w14:paraId="256E22FB" w14:textId="4B8AB812" w:rsidR="006F1EDA"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Prof. </w:t>
      </w:r>
      <w:r w:rsidR="00D54369">
        <w:rPr>
          <w:rFonts w:eastAsia="Times New Roman"/>
          <w:color w:val="000000"/>
          <w:sz w:val="20"/>
          <w:lang w:val="it-IT"/>
        </w:rPr>
        <w:t>Stefano Staffolani</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sectPr w:rsidR="006F1EDA">
      <w:headerReference w:type="default" r:id="rId8"/>
      <w:footerReference w:type="default" r:id="rId9"/>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574A" w14:textId="77777777" w:rsidR="00B05613" w:rsidRDefault="00B05613" w:rsidP="00BF383B">
      <w:r>
        <w:separator/>
      </w:r>
    </w:p>
  </w:endnote>
  <w:endnote w:type="continuationSeparator" w:id="0">
    <w:p w14:paraId="24CC3DB2" w14:textId="77777777" w:rsidR="00B05613" w:rsidRDefault="00B05613"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416"/>
      <w:docPartObj>
        <w:docPartGallery w:val="Page Numbers (Bottom of Page)"/>
        <w:docPartUnique/>
      </w:docPartObj>
    </w:sdtPr>
    <w:sdtEndPr/>
    <w:sdtContent>
      <w:p w14:paraId="5EF855F1" w14:textId="77777777" w:rsidR="00841831" w:rsidRDefault="00841831">
        <w:pPr>
          <w:pStyle w:val="Pidipagina"/>
          <w:jc w:val="right"/>
        </w:pPr>
        <w:r>
          <w:fldChar w:fldCharType="begin"/>
        </w:r>
        <w:r>
          <w:instrText>PAGE   \* MERGEFORMAT</w:instrText>
        </w:r>
        <w:r>
          <w:fldChar w:fldCharType="separate"/>
        </w:r>
        <w:r>
          <w:rPr>
            <w:lang w:val="it-IT"/>
          </w:rPr>
          <w:t>2</w:t>
        </w:r>
        <w:r>
          <w:fldChar w:fldCharType="end"/>
        </w:r>
      </w:p>
    </w:sdtContent>
  </w:sdt>
  <w:p w14:paraId="7805DF21" w14:textId="77777777" w:rsidR="00841831" w:rsidRDefault="008418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6F38" w14:textId="77777777" w:rsidR="00B05613" w:rsidRDefault="00B05613" w:rsidP="00BF383B">
      <w:r>
        <w:separator/>
      </w:r>
    </w:p>
  </w:footnote>
  <w:footnote w:type="continuationSeparator" w:id="0">
    <w:p w14:paraId="00A3EB2C" w14:textId="77777777" w:rsidR="00B05613" w:rsidRDefault="00B05613" w:rsidP="00BF383B">
      <w:r>
        <w:continuationSeparator/>
      </w:r>
    </w:p>
  </w:footnote>
  <w:footnote w:id="1">
    <w:p w14:paraId="319A3F3D" w14:textId="77777777" w:rsidR="006A5AB1" w:rsidRDefault="006A5AB1" w:rsidP="00730270">
      <w:pPr>
        <w:pStyle w:val="Testonotaapidipagina"/>
        <w:jc w:val="both"/>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596686" w14:paraId="43055553"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0578D7C9"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07FAFE95"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585E1C83"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3EA717A9"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2B438550"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6145DC4A"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D78AE40"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09C18CDE"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596686" w14:paraId="08218655"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5020F333"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B1ED015"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092B100C" w14:textId="77777777" w:rsidR="006A5AB1" w:rsidRPr="006A5AB1" w:rsidRDefault="006A5AB1" w:rsidP="006A5AB1">
      <w:pPr>
        <w:pStyle w:val="Testonotaapidipagina"/>
        <w:rPr>
          <w:lang w:val="it-IT"/>
        </w:rPr>
      </w:pPr>
    </w:p>
    <w:p w14:paraId="5413536E"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1731" w14:textId="77777777" w:rsidR="00C36DF4" w:rsidRDefault="00C36DF4" w:rsidP="000611C4">
    <w:pPr>
      <w:pStyle w:val="Intestazione"/>
      <w:ind w:left="-426"/>
    </w:pPr>
    <w:r>
      <w:rPr>
        <w:noProof/>
        <w:lang w:val="it-IT" w:eastAsia="it-IT"/>
      </w:rPr>
      <w:drawing>
        <wp:inline distT="0" distB="0" distL="0" distR="0" wp14:anchorId="7298C7CD" wp14:editId="6A35EB8C">
          <wp:extent cx="2388054" cy="942975"/>
          <wp:effectExtent l="0" t="0" r="0" b="0"/>
          <wp:docPr id="1" name="Immagine 3"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342E6F"/>
    <w:multiLevelType w:val="hybridMultilevel"/>
    <w:tmpl w:val="F344177E"/>
    <w:lvl w:ilvl="0" w:tplc="386E2C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0383464">
    <w:abstractNumId w:val="4"/>
  </w:num>
  <w:num w:numId="2" w16cid:durableId="1547643554">
    <w:abstractNumId w:val="5"/>
  </w:num>
  <w:num w:numId="3" w16cid:durableId="688988253">
    <w:abstractNumId w:val="8"/>
  </w:num>
  <w:num w:numId="4" w16cid:durableId="1390878753">
    <w:abstractNumId w:val="9"/>
  </w:num>
  <w:num w:numId="5" w16cid:durableId="703674908">
    <w:abstractNumId w:val="3"/>
  </w:num>
  <w:num w:numId="6" w16cid:durableId="2018996578">
    <w:abstractNumId w:val="7"/>
  </w:num>
  <w:num w:numId="7" w16cid:durableId="981272132">
    <w:abstractNumId w:val="1"/>
  </w:num>
  <w:num w:numId="8" w16cid:durableId="1163400338">
    <w:abstractNumId w:val="2"/>
  </w:num>
  <w:num w:numId="9" w16cid:durableId="1001856632">
    <w:abstractNumId w:val="0"/>
  </w:num>
  <w:num w:numId="10" w16cid:durableId="669455174">
    <w:abstractNumId w:val="6"/>
  </w:num>
  <w:num w:numId="11" w16cid:durableId="937178056">
    <w:abstractNumId w:val="10"/>
  </w:num>
  <w:num w:numId="12" w16cid:durableId="1974435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07116"/>
    <w:rsid w:val="00021059"/>
    <w:rsid w:val="00025C4D"/>
    <w:rsid w:val="000611C4"/>
    <w:rsid w:val="0008463E"/>
    <w:rsid w:val="00095D65"/>
    <w:rsid w:val="000A42E1"/>
    <w:rsid w:val="000C7F4D"/>
    <w:rsid w:val="000D7335"/>
    <w:rsid w:val="000F1DF2"/>
    <w:rsid w:val="000F3243"/>
    <w:rsid w:val="00100C03"/>
    <w:rsid w:val="00107109"/>
    <w:rsid w:val="00111C2C"/>
    <w:rsid w:val="001565ED"/>
    <w:rsid w:val="00161520"/>
    <w:rsid w:val="001770E2"/>
    <w:rsid w:val="00183105"/>
    <w:rsid w:val="00210C6D"/>
    <w:rsid w:val="00212F9C"/>
    <w:rsid w:val="00231943"/>
    <w:rsid w:val="0024029E"/>
    <w:rsid w:val="00246FCD"/>
    <w:rsid w:val="00293CF1"/>
    <w:rsid w:val="00296225"/>
    <w:rsid w:val="002B5CB9"/>
    <w:rsid w:val="002C26E2"/>
    <w:rsid w:val="002F19E4"/>
    <w:rsid w:val="002F6F1E"/>
    <w:rsid w:val="00302D89"/>
    <w:rsid w:val="003149AF"/>
    <w:rsid w:val="00337BA0"/>
    <w:rsid w:val="00372D9B"/>
    <w:rsid w:val="003837F7"/>
    <w:rsid w:val="003966F7"/>
    <w:rsid w:val="003A6AFA"/>
    <w:rsid w:val="003D1868"/>
    <w:rsid w:val="003F5BEA"/>
    <w:rsid w:val="004258DF"/>
    <w:rsid w:val="0044317B"/>
    <w:rsid w:val="00443506"/>
    <w:rsid w:val="00443A19"/>
    <w:rsid w:val="00457580"/>
    <w:rsid w:val="00473B20"/>
    <w:rsid w:val="00486E73"/>
    <w:rsid w:val="005404D2"/>
    <w:rsid w:val="00545BBF"/>
    <w:rsid w:val="0055158A"/>
    <w:rsid w:val="005550A0"/>
    <w:rsid w:val="00585190"/>
    <w:rsid w:val="00596686"/>
    <w:rsid w:val="005A18B8"/>
    <w:rsid w:val="005A3DAE"/>
    <w:rsid w:val="005A733B"/>
    <w:rsid w:val="005F6D11"/>
    <w:rsid w:val="00610490"/>
    <w:rsid w:val="00634279"/>
    <w:rsid w:val="006356F1"/>
    <w:rsid w:val="00672203"/>
    <w:rsid w:val="00674674"/>
    <w:rsid w:val="00674AA8"/>
    <w:rsid w:val="0068055B"/>
    <w:rsid w:val="006A55E6"/>
    <w:rsid w:val="006A5AB1"/>
    <w:rsid w:val="006D108D"/>
    <w:rsid w:val="006E019F"/>
    <w:rsid w:val="006F1EDA"/>
    <w:rsid w:val="006F2447"/>
    <w:rsid w:val="00730270"/>
    <w:rsid w:val="00743CE5"/>
    <w:rsid w:val="007E3309"/>
    <w:rsid w:val="00841831"/>
    <w:rsid w:val="00856237"/>
    <w:rsid w:val="00863CE5"/>
    <w:rsid w:val="008A6E5F"/>
    <w:rsid w:val="008E249E"/>
    <w:rsid w:val="00905C1A"/>
    <w:rsid w:val="009421AA"/>
    <w:rsid w:val="009535E5"/>
    <w:rsid w:val="0096293D"/>
    <w:rsid w:val="009B52DB"/>
    <w:rsid w:val="00A16587"/>
    <w:rsid w:val="00A34477"/>
    <w:rsid w:val="00A425E6"/>
    <w:rsid w:val="00AC1052"/>
    <w:rsid w:val="00AD0A6F"/>
    <w:rsid w:val="00AE4469"/>
    <w:rsid w:val="00B05613"/>
    <w:rsid w:val="00B41513"/>
    <w:rsid w:val="00B43B70"/>
    <w:rsid w:val="00B64AE0"/>
    <w:rsid w:val="00B67A9B"/>
    <w:rsid w:val="00B91D90"/>
    <w:rsid w:val="00B9314B"/>
    <w:rsid w:val="00B95560"/>
    <w:rsid w:val="00BB1911"/>
    <w:rsid w:val="00BD7A80"/>
    <w:rsid w:val="00BF383B"/>
    <w:rsid w:val="00C108D1"/>
    <w:rsid w:val="00C36DF4"/>
    <w:rsid w:val="00C42EB7"/>
    <w:rsid w:val="00C475BC"/>
    <w:rsid w:val="00C70EB6"/>
    <w:rsid w:val="00C71697"/>
    <w:rsid w:val="00C8456C"/>
    <w:rsid w:val="00CE046D"/>
    <w:rsid w:val="00CE0950"/>
    <w:rsid w:val="00CF2FB0"/>
    <w:rsid w:val="00D07A0B"/>
    <w:rsid w:val="00D26280"/>
    <w:rsid w:val="00D4029F"/>
    <w:rsid w:val="00D54369"/>
    <w:rsid w:val="00DC621B"/>
    <w:rsid w:val="00DD055C"/>
    <w:rsid w:val="00DE2395"/>
    <w:rsid w:val="00DE6DE7"/>
    <w:rsid w:val="00DF36FB"/>
    <w:rsid w:val="00E05D0E"/>
    <w:rsid w:val="00E1210F"/>
    <w:rsid w:val="00E1365F"/>
    <w:rsid w:val="00E411CB"/>
    <w:rsid w:val="00EB5373"/>
    <w:rsid w:val="00EC6641"/>
    <w:rsid w:val="00F0064C"/>
    <w:rsid w:val="00F2766D"/>
    <w:rsid w:val="00F30C0A"/>
    <w:rsid w:val="00F52655"/>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A04E"/>
  <w15:docId w15:val="{D8F91305-165F-4BE0-80C4-043AE8E6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 w:type="paragraph" w:styleId="Didascalia">
    <w:name w:val="caption"/>
    <w:basedOn w:val="Normale"/>
    <w:next w:val="Normale"/>
    <w:uiPriority w:val="35"/>
    <w:unhideWhenUsed/>
    <w:qFormat/>
    <w:rsid w:val="0061049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8104-9CE0-44C3-84C7-F81D5987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1573</Words>
  <Characters>8971</Characters>
  <Application>Microsoft Office Word</Application>
  <DocSecurity>4</DocSecurity>
  <Lines>74</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Gasperis Marco</dc:creator>
  <cp:lastModifiedBy>PATRIZIA AMADORI</cp:lastModifiedBy>
  <cp:revision>2</cp:revision>
  <dcterms:created xsi:type="dcterms:W3CDTF">2023-06-22T09:21:00Z</dcterms:created>
  <dcterms:modified xsi:type="dcterms:W3CDTF">2023-06-22T09:21:00Z</dcterms:modified>
</cp:coreProperties>
</file>